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6634B6" w:rsidRPr="00350A62" w:rsidTr="00E80271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/>
            <w:bookmarkEnd w:id="0"/>
            <w:r w:rsidRPr="00350A62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350A62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350A62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5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DB4B96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4B6" w:rsidRDefault="006634B6" w:rsidP="006634B6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4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Ixg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" stroked="f">
                      <v:textbox>
                        <w:txbxContent>
                          <w:p w:rsidR="006634B6" w:rsidRDefault="006634B6" w:rsidP="006634B6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4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4B6" w:rsidRPr="00350A62" w:rsidRDefault="006634B6" w:rsidP="00E80271">
            <w:pPr>
              <w:jc w:val="left"/>
              <w:rPr>
                <w:rFonts w:ascii="Candara" w:hAnsi="Candara"/>
              </w:rPr>
            </w:pPr>
          </w:p>
        </w:tc>
      </w:tr>
      <w:tr w:rsidR="006634B6" w:rsidRPr="00350A62" w:rsidTr="00E80271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350A62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4B6" w:rsidRPr="00350A62" w:rsidRDefault="006634B6" w:rsidP="00E802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6634B6" w:rsidRPr="00350A62" w:rsidTr="00E80271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GENERAL INFORMATION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350A6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филологија: Српски језик и књижевност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Лексика предстандардне епохе развоја српског књижевног језика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15ФС003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Type of course unit</w:t>
            </w:r>
            <w:r w:rsidRPr="00350A62">
              <w:rPr>
                <w:rStyle w:val="Referencafusnote"/>
                <w:rFonts w:ascii="Candara" w:hAnsi="Candara"/>
              </w:rPr>
              <w:footnoteReference w:id="1"/>
            </w:r>
            <w:r w:rsidRPr="00350A62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Изборни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Level of course unit</w:t>
            </w:r>
            <w:r w:rsidRPr="00350A62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847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Мастер студије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Field of Study (please see ISCED</w:t>
            </w:r>
            <w:r w:rsidRPr="00350A62">
              <w:rPr>
                <w:rStyle w:val="Referencafusnote"/>
                <w:rFonts w:ascii="Candara" w:hAnsi="Candara"/>
              </w:rPr>
              <w:footnoteReference w:id="3"/>
            </w:r>
            <w:r w:rsidRPr="00350A62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0232 Књижевност и лингвистика (српска)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vAlign w:val="center"/>
          </w:tcPr>
          <w:p w:rsidR="006634B6" w:rsidRPr="00350A62" w:rsidRDefault="006634B6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50A62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6634B6" w:rsidRPr="00A60EA4" w:rsidRDefault="00847E1B" w:rsidP="00E802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60EA4">
              <w:rPr>
                <w:rFonts w:ascii="Candara" w:hAnsi="Candara" w:cs="Arial"/>
              </w:rPr>
              <w:t>Зимски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1.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334C58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847E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Исидора</w:t>
            </w:r>
            <w:r w:rsidR="006634B6" w:rsidRPr="00A60EA4">
              <w:rPr>
                <w:rFonts w:ascii="Candara" w:hAnsi="Candara"/>
              </w:rPr>
              <w:t xml:space="preserve"> </w:t>
            </w:r>
            <w:r w:rsidRPr="00A60EA4">
              <w:rPr>
                <w:rFonts w:ascii="Candara" w:hAnsi="Candara"/>
              </w:rPr>
              <w:t>Бјелаковић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A60EA4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EA4">
              <w:rPr>
                <w:rFonts w:ascii="Candara" w:hAnsi="Candara"/>
              </w:rPr>
              <w:t>Исидора Бјелаковић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Mode of course unit delivery</w:t>
            </w:r>
            <w:r w:rsidRPr="00350A62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847E1B" w:rsidP="00E80271">
            <w:pPr>
              <w:spacing w:line="240" w:lineRule="auto"/>
              <w:contextualSpacing/>
              <w:jc w:val="left"/>
              <w:rPr>
                <w:rFonts w:ascii="Candara" w:hAnsi="Candara"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Настава у учионици („</w:t>
            </w:r>
            <w:r w:rsidR="008141E8" w:rsidRPr="00350A62">
              <w:rPr>
                <w:rFonts w:ascii="Candara" w:hAnsi="Candara"/>
                <w:lang w:val="ru-RU"/>
              </w:rPr>
              <w:t>face</w:t>
            </w:r>
            <w:r w:rsidRPr="00350A62">
              <w:rPr>
                <w:rFonts w:ascii="Candara" w:hAnsi="Candara"/>
                <w:lang w:val="ru-RU"/>
              </w:rPr>
              <w:t>-</w:t>
            </w:r>
            <w:r w:rsidR="008141E8" w:rsidRPr="00350A62">
              <w:rPr>
                <w:rFonts w:ascii="Candara" w:hAnsi="Candara"/>
                <w:lang w:val="ru-RU"/>
              </w:rPr>
              <w:t>to</w:t>
            </w:r>
            <w:r w:rsidRPr="00350A62">
              <w:rPr>
                <w:rFonts w:ascii="Candara" w:hAnsi="Candara"/>
                <w:lang w:val="ru-RU"/>
              </w:rPr>
              <w:t>-</w:t>
            </w:r>
            <w:r w:rsidR="008141E8" w:rsidRPr="00350A62">
              <w:rPr>
                <w:rFonts w:ascii="Candara" w:hAnsi="Candara"/>
                <w:lang w:val="ru-RU"/>
              </w:rPr>
              <w:t>face</w:t>
            </w:r>
            <w:r w:rsidRPr="00350A62">
              <w:rPr>
                <w:rFonts w:ascii="Candara" w:hAnsi="Candara" w:cs="Arial"/>
                <w:lang w:val="ru-RU"/>
              </w:rPr>
              <w:t>”</w:t>
            </w:r>
            <w:r w:rsidRPr="00350A62">
              <w:rPr>
                <w:rFonts w:ascii="Candara" w:hAnsi="Candara"/>
                <w:lang w:val="ru-RU"/>
              </w:rPr>
              <w:t>)</w:t>
            </w:r>
          </w:p>
        </w:tc>
      </w:tr>
      <w:tr w:rsidR="006634B6" w:rsidRPr="00350A62" w:rsidTr="00E80271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6634B6" w:rsidRPr="00350A62" w:rsidRDefault="00B438BC" w:rsidP="00E802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Упознавање са структуром лексикона предстанадрдне епохе развоја српског књижевног језика (18. и 19. век)</w:t>
            </w:r>
            <w:r w:rsidR="008141E8" w:rsidRPr="00350A62">
              <w:rPr>
                <w:rFonts w:ascii="Candara" w:hAnsi="Candara"/>
                <w:lang w:val="ru-RU"/>
              </w:rPr>
              <w:t>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lastRenderedPageBreak/>
              <w:t>Оспособљеност студента за самостална истраживања из историјске лексикологије.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</w:rPr>
              <w:t xml:space="preserve">Појам историјске лексикологије и лексикографије; досадашња проучавања лексике предстандардне епохе развоја српског књижевног језика; структура лексикона књижевних језика код Срба у 18. и 19. веку: а) прасловенски лексички фонд; б) позајмљенице; в) славенизми и књишке речи; г) хибриди, д) калкови и семантичке позајмљенице; ђ) творенице. </w:t>
            </w:r>
            <w:r w:rsidRPr="00350A62">
              <w:rPr>
                <w:rFonts w:ascii="Candara" w:hAnsi="Candara"/>
                <w:lang w:val="ru-RU"/>
              </w:rPr>
              <w:t>Интеркултурални лексички трансфер; значај немачког и руског језика у формирању лексикона књижевног језика код Срба у 18. и 19. веку; формирање терминолошког апарата у прв ој половини 19. века; творбена и семантичка анализа лексике предстандардне фазе развоја српског књижевног језика; колокација; лексикографска обрада лексичке грађе предстанадрдних идиома; проблем транскрипције.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  <w:b/>
              </w:rPr>
              <w:t>LEARNING AND TEACHING (</w:t>
            </w:r>
            <w:r w:rsidRPr="00350A62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350A62">
              <w:rPr>
                <w:rFonts w:ascii="Candara" w:hAnsi="Candara"/>
                <w:lang w:val="ru-RU"/>
              </w:rPr>
              <w:t>Лексичка анализа текстова предстандардне епохе развоја српског књижевног језика (18. и 19. век) и њихова лексикографска обрада.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REQUIRED READING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lang w:val="ru-RU"/>
              </w:rPr>
              <w:t xml:space="preserve">Черных, П. Я. Очерк русской исторической лексикологии. Москва: Издательство Книжный дом Либроком, 2010. </w:t>
            </w:r>
            <w:r w:rsidRPr="00350A62">
              <w:rPr>
                <w:rFonts w:ascii="Candara" w:hAnsi="Candara"/>
              </w:rPr>
              <w:t xml:space="preserve">Lexicography. Critical concepts. I-III. [Ed. R.R.K. Hartmann]. London − New York: Routledge. Campbell, Lyle (1998). Historical Linguistics. An Introduction. Edinburgh: Edinburgh University Press. 2003, 254−281. Клајн, Иван. Творба речи у савременом српском језику. I-II. Београд, 2002. Драгићевић, Рајна. Лексикологија српског језика. Београд: Завод за уџбенике, 2007. </w:t>
            </w:r>
            <w:r w:rsidRPr="00350A62">
              <w:rPr>
                <w:rFonts w:ascii="Candara" w:hAnsi="Candara"/>
                <w:lang w:val="ru-RU"/>
              </w:rPr>
              <w:t xml:space="preserve">Толстой, Н.И. Славянская лексикология и семасиология. Москва: Языки русской культуры, 1997. Стијовић, Светозар. Славенизми у Његошевим песничким делима. Нови Сад: Издавачка књижарница Зорана Стојановића, 1992. Словарь русского языка </w:t>
            </w:r>
            <w:r w:rsidRPr="00350A62">
              <w:rPr>
                <w:rFonts w:ascii="Candara" w:hAnsi="Candara"/>
              </w:rPr>
              <w:t>XVIII</w:t>
            </w:r>
            <w:r w:rsidRPr="00350A62">
              <w:rPr>
                <w:rFonts w:ascii="Candara" w:hAnsi="Candara"/>
                <w:lang w:val="ru-RU"/>
              </w:rPr>
              <w:t xml:space="preserve"> века. [Сорокин, Ю. С., Е. Э. Биржакова и Л. Л. Кутина ]. </w:t>
            </w:r>
            <w:r w:rsidRPr="00350A62">
              <w:rPr>
                <w:rFonts w:ascii="Candara" w:hAnsi="Candara"/>
              </w:rPr>
              <w:t>I</w:t>
            </w:r>
            <w:r w:rsidRPr="00350A62">
              <w:rPr>
                <w:rFonts w:ascii="Candara" w:hAnsi="Candara"/>
                <w:lang w:val="ru-RU"/>
              </w:rPr>
              <w:t>−</w:t>
            </w:r>
            <w:r w:rsidRPr="00350A62">
              <w:rPr>
                <w:rFonts w:ascii="Candara" w:hAnsi="Candara"/>
              </w:rPr>
              <w:t>XIV</w:t>
            </w:r>
            <w:r w:rsidRPr="00350A62">
              <w:rPr>
                <w:rFonts w:ascii="Candara" w:hAnsi="Candara"/>
                <w:lang w:val="ru-RU"/>
              </w:rPr>
              <w:t xml:space="preserve">. Академиа наук СССР. Институт русского языка. Ленинград: Наука, 1984–. Бјелаковић, Исидора. Географска терминологија код Срба у 18. и 19. веку. Нови Сад: Филозофски факултет. </w:t>
            </w:r>
            <w:r w:rsidRPr="00350A62">
              <w:rPr>
                <w:rFonts w:ascii="Candara" w:hAnsi="Candara"/>
              </w:rPr>
              <w:t>Докторска дисертација, 2012.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794FFC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Усмени испит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6634B6" w:rsidRPr="00350A62" w:rsidRDefault="006634B6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50A62">
              <w:rPr>
                <w:rFonts w:ascii="Candara" w:hAnsi="Candara"/>
                <w:b/>
              </w:rPr>
              <w:t>LANGUAGE OF INSTRUCTION</w:t>
            </w:r>
          </w:p>
        </w:tc>
      </w:tr>
      <w:tr w:rsidR="006634B6" w:rsidRPr="00350A62" w:rsidTr="00E80271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634B6" w:rsidRPr="00350A62" w:rsidRDefault="00794FFC" w:rsidP="00E8027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50A62">
              <w:rPr>
                <w:rFonts w:ascii="Candara" w:hAnsi="Candara"/>
              </w:rPr>
              <w:t>Српски</w:t>
            </w:r>
          </w:p>
        </w:tc>
      </w:tr>
    </w:tbl>
    <w:p w:rsidR="00E11603" w:rsidRPr="00350A62" w:rsidRDefault="00E11603">
      <w:pPr>
        <w:rPr>
          <w:rFonts w:ascii="Candara" w:hAnsi="Candara"/>
        </w:rPr>
      </w:pPr>
    </w:p>
    <w:sectPr w:rsidR="00E11603" w:rsidRPr="00350A62" w:rsidSect="0036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62" w:rsidRDefault="00702462" w:rsidP="006634B6">
      <w:pPr>
        <w:spacing w:after="0" w:line="240" w:lineRule="auto"/>
      </w:pPr>
      <w:r>
        <w:separator/>
      </w:r>
    </w:p>
  </w:endnote>
  <w:endnote w:type="continuationSeparator" w:id="0">
    <w:p w:rsidR="00702462" w:rsidRDefault="00702462" w:rsidP="0066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62" w:rsidRDefault="00702462" w:rsidP="006634B6">
      <w:pPr>
        <w:spacing w:after="0" w:line="240" w:lineRule="auto"/>
      </w:pPr>
      <w:r>
        <w:separator/>
      </w:r>
    </w:p>
  </w:footnote>
  <w:footnote w:type="continuationSeparator" w:id="0">
    <w:p w:rsidR="00702462" w:rsidRDefault="00702462" w:rsidP="006634B6">
      <w:pPr>
        <w:spacing w:after="0" w:line="240" w:lineRule="auto"/>
      </w:pPr>
      <w:r>
        <w:continuationSeparator/>
      </w:r>
    </w:p>
  </w:footnote>
  <w:footnote w:id="1">
    <w:p w:rsidR="006634B6" w:rsidRPr="00E857F8" w:rsidRDefault="006634B6" w:rsidP="006634B6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6634B6" w:rsidRPr="00E857F8" w:rsidRDefault="006634B6" w:rsidP="006634B6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6634B6" w:rsidRPr="00C60C45" w:rsidRDefault="006634B6" w:rsidP="006634B6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6634B6" w:rsidRPr="00E857F8" w:rsidRDefault="006634B6" w:rsidP="006634B6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B6"/>
    <w:rsid w:val="00334C58"/>
    <w:rsid w:val="00350A62"/>
    <w:rsid w:val="003658C2"/>
    <w:rsid w:val="00522ED5"/>
    <w:rsid w:val="006634B6"/>
    <w:rsid w:val="00702462"/>
    <w:rsid w:val="00794FFC"/>
    <w:rsid w:val="008141E8"/>
    <w:rsid w:val="00847E1B"/>
    <w:rsid w:val="009A3E14"/>
    <w:rsid w:val="009B6E0A"/>
    <w:rsid w:val="00A60EA4"/>
    <w:rsid w:val="00A97EF3"/>
    <w:rsid w:val="00B134D1"/>
    <w:rsid w:val="00B438BC"/>
    <w:rsid w:val="00C732B9"/>
    <w:rsid w:val="00D4335B"/>
    <w:rsid w:val="00DB4B96"/>
    <w:rsid w:val="00E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4595-5B2B-4320-8AD0-3069BC5D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4B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FootnoteTextChar"/>
    <w:uiPriority w:val="99"/>
    <w:semiHidden/>
    <w:unhideWhenUsed/>
    <w:rsid w:val="006634B6"/>
    <w:pPr>
      <w:spacing w:after="0" w:line="240" w:lineRule="auto"/>
    </w:pPr>
  </w:style>
  <w:style w:type="character" w:customStyle="1" w:styleId="FootnoteTextChar">
    <w:name w:val="Footnote Text Char"/>
    <w:basedOn w:val="Podrazumevanifontpasusa"/>
    <w:link w:val="Tekstfusnote"/>
    <w:uiPriority w:val="99"/>
    <w:semiHidden/>
    <w:rsid w:val="006634B6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6634B6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6634B6"/>
    <w:rPr>
      <w:color w:val="0000FF" w:themeColor="hyperlink"/>
      <w:u w:val="single"/>
    </w:rPr>
  </w:style>
  <w:style w:type="paragraph" w:styleId="Tekstubaloniu">
    <w:name w:val="Balloon Text"/>
    <w:basedOn w:val="Normal"/>
    <w:link w:val="BalloonTextChar"/>
    <w:uiPriority w:val="99"/>
    <w:semiHidden/>
    <w:unhideWhenUsed/>
    <w:rsid w:val="006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drazumevanifontpasusa"/>
    <w:link w:val="Tekstubaloniu"/>
    <w:uiPriority w:val="99"/>
    <w:semiHidden/>
    <w:rsid w:val="006634B6"/>
    <w:rPr>
      <w:rFonts w:ascii="Tahoma" w:eastAsia="Times New Roman" w:hAnsi="Tahoma" w:cs="Tahoma"/>
      <w:sz w:val="16"/>
      <w:szCs w:val="16"/>
      <w:lang w:val="en-GB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47E1B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847E1B"/>
    <w:pPr>
      <w:spacing w:line="240" w:lineRule="auto"/>
    </w:pPr>
  </w:style>
  <w:style w:type="character" w:customStyle="1" w:styleId="CommentTextChar">
    <w:name w:val="Comment Text Char"/>
    <w:basedOn w:val="Podrazumevanifontpasusa"/>
    <w:link w:val="Tekstkomentara"/>
    <w:uiPriority w:val="99"/>
    <w:semiHidden/>
    <w:rsid w:val="00847E1B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CommentSubjectChar"/>
    <w:uiPriority w:val="99"/>
    <w:semiHidden/>
    <w:unhideWhenUsed/>
    <w:rsid w:val="00847E1B"/>
    <w:rPr>
      <w:b/>
      <w:bCs/>
    </w:rPr>
  </w:style>
  <w:style w:type="character" w:customStyle="1" w:styleId="CommentSubjectChar">
    <w:name w:val="Comment Subject Char"/>
    <w:basedOn w:val="CommentTextChar"/>
    <w:link w:val="Temakomentara"/>
    <w:uiPriority w:val="99"/>
    <w:semiHidden/>
    <w:rsid w:val="00847E1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danka.urosevic</dc:creator>
  <cp:lastModifiedBy>Jelena Ajdzanovic</cp:lastModifiedBy>
  <cp:revision>2</cp:revision>
  <dcterms:created xsi:type="dcterms:W3CDTF">2018-05-09T09:41:00Z</dcterms:created>
  <dcterms:modified xsi:type="dcterms:W3CDTF">2018-05-09T09:41:00Z</dcterms:modified>
</cp:coreProperties>
</file>